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45" w:rsidRDefault="00C31E45">
      <w:pPr>
        <w:rPr>
          <w:rFonts w:ascii="Garamond" w:hAnsi="Garamond" w:cs="Garamond"/>
          <w:sz w:val="28"/>
          <w:szCs w:val="28"/>
        </w:rPr>
      </w:pPr>
      <w:r>
        <w:rPr>
          <w:rFonts w:ascii="Garamond" w:hAnsi="Garamond" w:cs="Garamond"/>
          <w:sz w:val="28"/>
          <w:szCs w:val="28"/>
        </w:rPr>
        <w:t>Dear Arkansas School Administrator:</w:t>
      </w:r>
    </w:p>
    <w:p w:rsidR="00C31E45" w:rsidRDefault="00C31E45">
      <w:pPr>
        <w:rPr>
          <w:rFonts w:ascii="Garamond" w:hAnsi="Garamond" w:cs="Garamond"/>
          <w:sz w:val="28"/>
          <w:szCs w:val="28"/>
        </w:rPr>
      </w:pPr>
      <w:r>
        <w:rPr>
          <w:rFonts w:ascii="Garamond" w:hAnsi="Garamond" w:cs="Garamond"/>
          <w:sz w:val="28"/>
          <w:szCs w:val="28"/>
        </w:rPr>
        <w:t xml:space="preserve">Our annual Art Educator’s Fall Conference is scheduled for November </w:t>
      </w:r>
      <w:r w:rsidR="005F5F56">
        <w:rPr>
          <w:rFonts w:ascii="Garamond" w:hAnsi="Garamond" w:cs="Garamond"/>
          <w:sz w:val="28"/>
          <w:szCs w:val="28"/>
        </w:rPr>
        <w:t>12</w:t>
      </w:r>
      <w:r w:rsidR="005F5F56" w:rsidRPr="005F5F56">
        <w:rPr>
          <w:rFonts w:ascii="Garamond" w:hAnsi="Garamond" w:cs="Garamond"/>
          <w:sz w:val="28"/>
          <w:szCs w:val="28"/>
          <w:vertAlign w:val="superscript"/>
        </w:rPr>
        <w:t>th</w:t>
      </w:r>
      <w:r w:rsidR="005F5F56">
        <w:rPr>
          <w:rFonts w:ascii="Garamond" w:hAnsi="Garamond" w:cs="Garamond"/>
          <w:sz w:val="28"/>
          <w:szCs w:val="28"/>
        </w:rPr>
        <w:t xml:space="preserve"> </w:t>
      </w:r>
      <w:r>
        <w:rPr>
          <w:rFonts w:ascii="Garamond" w:hAnsi="Garamond" w:cs="Garamond"/>
          <w:sz w:val="28"/>
          <w:szCs w:val="28"/>
        </w:rPr>
        <w:t xml:space="preserve">and </w:t>
      </w:r>
      <w:r w:rsidR="005F5F56">
        <w:rPr>
          <w:rFonts w:ascii="Garamond" w:hAnsi="Garamond" w:cs="Garamond"/>
          <w:sz w:val="28"/>
          <w:szCs w:val="28"/>
        </w:rPr>
        <w:t>12</w:t>
      </w:r>
      <w:r w:rsidR="005F5F56" w:rsidRPr="005F5F56">
        <w:rPr>
          <w:rFonts w:ascii="Garamond" w:hAnsi="Garamond" w:cs="Garamond"/>
          <w:sz w:val="28"/>
          <w:szCs w:val="28"/>
          <w:vertAlign w:val="superscript"/>
        </w:rPr>
        <w:t>th</w:t>
      </w:r>
      <w:r w:rsidR="005F5F56">
        <w:rPr>
          <w:rFonts w:ascii="Garamond" w:hAnsi="Garamond" w:cs="Garamond"/>
          <w:sz w:val="28"/>
          <w:szCs w:val="28"/>
        </w:rPr>
        <w:t>, 2015</w:t>
      </w:r>
      <w:r>
        <w:rPr>
          <w:rFonts w:ascii="Garamond" w:hAnsi="Garamond" w:cs="Garamond"/>
          <w:sz w:val="28"/>
          <w:szCs w:val="28"/>
        </w:rPr>
        <w:t xml:space="preserve">.  We are pleased to announce that Dr. </w:t>
      </w:r>
      <w:r w:rsidR="005F5F56">
        <w:rPr>
          <w:rFonts w:ascii="Garamond" w:hAnsi="Garamond" w:cs="Garamond"/>
          <w:sz w:val="28"/>
          <w:szCs w:val="28"/>
        </w:rPr>
        <w:t>George Szekely</w:t>
      </w:r>
      <w:r>
        <w:rPr>
          <w:rFonts w:ascii="Garamond" w:hAnsi="Garamond" w:cs="Garamond"/>
          <w:sz w:val="28"/>
          <w:szCs w:val="28"/>
        </w:rPr>
        <w:t xml:space="preserve">, </w:t>
      </w:r>
      <w:r w:rsidR="005F5F56">
        <w:rPr>
          <w:rFonts w:ascii="Garamond" w:hAnsi="Garamond" w:cs="Garamond"/>
          <w:sz w:val="28"/>
          <w:szCs w:val="28"/>
        </w:rPr>
        <w:t xml:space="preserve">National Art Education Association President Elect, will be our Keynote speaker.  Dr. Szekely has published 11 books and over one hundred and fifty articles in major journals of education.  “George Szekely has been a pioneer in developing creative changes and methodologies for art teaching.”  </w:t>
      </w:r>
      <w:r>
        <w:rPr>
          <w:rFonts w:ascii="Garamond" w:hAnsi="Garamond" w:cs="Garamond"/>
          <w:sz w:val="28"/>
          <w:szCs w:val="28"/>
        </w:rPr>
        <w:t>Your help in allowing your art teachers to attend this conference will provide needed encouragement, knowledge and enthusiasm for art teachers throughout Arkansas.</w:t>
      </w:r>
      <w:bookmarkStart w:id="0" w:name="_GoBack"/>
      <w:bookmarkEnd w:id="0"/>
    </w:p>
    <w:p w:rsidR="00C31E45" w:rsidRDefault="00C31E45" w:rsidP="00F12A30">
      <w:pPr>
        <w:rPr>
          <w:rFonts w:ascii="Garamond" w:hAnsi="Garamond" w:cs="Garamond"/>
          <w:sz w:val="28"/>
          <w:szCs w:val="28"/>
        </w:rPr>
      </w:pPr>
      <w:r>
        <w:rPr>
          <w:rFonts w:ascii="Garamond" w:hAnsi="Garamond" w:cs="Garamond"/>
          <w:sz w:val="28"/>
          <w:szCs w:val="28"/>
        </w:rPr>
        <w:t>Art teachers attending our annual conference report the primary reason they choose to attend is because we provide the best opportunity for them to receive professional development directly related to work they do with students.  Educators will receive an average of 15 developmental hours designed to provide skills for the implementation of Common Core in the arts, integrate new technology in the arts and present innovative ways to reach special needs children in the arts.</w:t>
      </w:r>
    </w:p>
    <w:p w:rsidR="00C31E45" w:rsidRDefault="00C31E45" w:rsidP="00F12A30">
      <w:pPr>
        <w:rPr>
          <w:rFonts w:ascii="Garamond" w:hAnsi="Garamond" w:cs="Garamond"/>
          <w:sz w:val="28"/>
          <w:szCs w:val="28"/>
        </w:rPr>
      </w:pPr>
      <w:r>
        <w:rPr>
          <w:rFonts w:ascii="Garamond" w:hAnsi="Garamond" w:cs="Garamond"/>
          <w:sz w:val="28"/>
          <w:szCs w:val="28"/>
        </w:rPr>
        <w:t>Please allow and encourage your</w:t>
      </w:r>
      <w:r w:rsidR="005F5F56">
        <w:rPr>
          <w:rFonts w:ascii="Garamond" w:hAnsi="Garamond" w:cs="Garamond"/>
          <w:sz w:val="28"/>
          <w:szCs w:val="28"/>
        </w:rPr>
        <w:t xml:space="preserve"> art teachers to attend our 2015</w:t>
      </w:r>
      <w:r>
        <w:rPr>
          <w:rFonts w:ascii="Garamond" w:hAnsi="Garamond" w:cs="Garamond"/>
          <w:sz w:val="28"/>
          <w:szCs w:val="28"/>
        </w:rPr>
        <w:t xml:space="preserve"> Arkansas Art Educator’s Conference.  It is the diversity of ideas from art teachers throughout the state that make this conference outstanding.</w:t>
      </w:r>
    </w:p>
    <w:p w:rsidR="005F5F56" w:rsidRDefault="005F5F56" w:rsidP="00F12A30">
      <w:pPr>
        <w:rPr>
          <w:rFonts w:ascii="Garamond" w:hAnsi="Garamond" w:cs="Garamond"/>
          <w:sz w:val="28"/>
          <w:szCs w:val="28"/>
        </w:rPr>
      </w:pPr>
    </w:p>
    <w:p w:rsidR="00C31E45" w:rsidRDefault="00C31E45" w:rsidP="00F12A30">
      <w:pPr>
        <w:rPr>
          <w:rFonts w:ascii="Garamond" w:hAnsi="Garamond" w:cs="Garamond"/>
          <w:sz w:val="28"/>
          <w:szCs w:val="28"/>
        </w:rPr>
      </w:pPr>
      <w:r>
        <w:rPr>
          <w:rFonts w:ascii="Garamond" w:hAnsi="Garamond" w:cs="Garamond"/>
          <w:sz w:val="28"/>
          <w:szCs w:val="28"/>
        </w:rPr>
        <w:t>Sincerely,</w:t>
      </w:r>
    </w:p>
    <w:p w:rsidR="00C31E45" w:rsidRDefault="00B57F04" w:rsidP="00F12A30">
      <w:pPr>
        <w:rPr>
          <w:rFonts w:ascii="Garamond" w:hAnsi="Garamond" w:cs="Garamond"/>
          <w:sz w:val="28"/>
          <w:szCs w:val="28"/>
        </w:rPr>
      </w:pPr>
      <w:r>
        <w:rPr>
          <w:rFonts w:ascii="Garamond" w:hAnsi="Garamond" w:cs="Garamond"/>
          <w:noProof/>
          <w:sz w:val="28"/>
          <w:szCs w:val="28"/>
        </w:rPr>
        <w:drawing>
          <wp:inline distT="0" distB="0" distL="0" distR="0">
            <wp:extent cx="1562100" cy="714375"/>
            <wp:effectExtent l="19050" t="0" r="0" b="0"/>
            <wp:docPr id="1" name="Picture 1"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JPG"/>
                    <pic:cNvPicPr>
                      <a:picLocks noChangeAspect="1" noChangeArrowheads="1"/>
                    </pic:cNvPicPr>
                  </pic:nvPicPr>
                  <pic:blipFill>
                    <a:blip r:embed="rId4"/>
                    <a:srcRect/>
                    <a:stretch>
                      <a:fillRect/>
                    </a:stretch>
                  </pic:blipFill>
                  <pic:spPr bwMode="auto">
                    <a:xfrm>
                      <a:off x="0" y="0"/>
                      <a:ext cx="1562100" cy="714375"/>
                    </a:xfrm>
                    <a:prstGeom prst="rect">
                      <a:avLst/>
                    </a:prstGeom>
                    <a:noFill/>
                    <a:ln w="9525">
                      <a:noFill/>
                      <a:miter lim="800000"/>
                      <a:headEnd/>
                      <a:tailEnd/>
                    </a:ln>
                  </pic:spPr>
                </pic:pic>
              </a:graphicData>
            </a:graphic>
          </wp:inline>
        </w:drawing>
      </w:r>
    </w:p>
    <w:p w:rsidR="00C31E45" w:rsidRDefault="00C31E45" w:rsidP="00F12A30">
      <w:pPr>
        <w:rPr>
          <w:rFonts w:ascii="Garamond" w:hAnsi="Garamond" w:cs="Garamond"/>
          <w:sz w:val="28"/>
          <w:szCs w:val="28"/>
        </w:rPr>
      </w:pPr>
    </w:p>
    <w:p w:rsidR="00C31E45" w:rsidRDefault="00C31E45" w:rsidP="00F12A30">
      <w:pPr>
        <w:rPr>
          <w:rFonts w:ascii="Garamond" w:hAnsi="Garamond" w:cs="Garamond"/>
          <w:sz w:val="28"/>
          <w:szCs w:val="28"/>
        </w:rPr>
      </w:pPr>
      <w:r>
        <w:rPr>
          <w:rFonts w:ascii="Garamond" w:hAnsi="Garamond" w:cs="Garamond"/>
          <w:sz w:val="28"/>
          <w:szCs w:val="28"/>
        </w:rPr>
        <w:t>Stacey A. Glover</w:t>
      </w:r>
    </w:p>
    <w:p w:rsidR="00C31E45" w:rsidRPr="005F5F56" w:rsidRDefault="005F5F56" w:rsidP="00F12A30">
      <w:pPr>
        <w:rPr>
          <w:rFonts w:ascii="Garamond" w:hAnsi="Garamond" w:cs="Garamond"/>
          <w:sz w:val="28"/>
          <w:szCs w:val="28"/>
        </w:rPr>
      </w:pPr>
      <w:r>
        <w:rPr>
          <w:rFonts w:ascii="Garamond" w:hAnsi="Garamond" w:cs="Garamond"/>
          <w:sz w:val="28"/>
          <w:szCs w:val="28"/>
        </w:rPr>
        <w:t xml:space="preserve">President, Arkansas Art Educators </w:t>
      </w:r>
      <w:r w:rsidR="00C31E45">
        <w:rPr>
          <w:rFonts w:ascii="Garamond" w:hAnsi="Garamond" w:cs="Garamond"/>
          <w:sz w:val="28"/>
          <w:szCs w:val="28"/>
        </w:rPr>
        <w:t xml:space="preserve"> </w:t>
      </w:r>
    </w:p>
    <w:sectPr w:rsidR="00C31E45" w:rsidRPr="005F5F56" w:rsidSect="00ED1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F12A30"/>
    <w:rsid w:val="000B7C29"/>
    <w:rsid w:val="001A776F"/>
    <w:rsid w:val="002E39DC"/>
    <w:rsid w:val="00475FFA"/>
    <w:rsid w:val="00592B52"/>
    <w:rsid w:val="005F5F56"/>
    <w:rsid w:val="00754498"/>
    <w:rsid w:val="0087387C"/>
    <w:rsid w:val="00873F4E"/>
    <w:rsid w:val="00915D1C"/>
    <w:rsid w:val="00916C50"/>
    <w:rsid w:val="00AB1E3C"/>
    <w:rsid w:val="00B57F04"/>
    <w:rsid w:val="00C12FFF"/>
    <w:rsid w:val="00C31E45"/>
    <w:rsid w:val="00CC73C7"/>
    <w:rsid w:val="00E6474C"/>
    <w:rsid w:val="00E67C54"/>
    <w:rsid w:val="00E9760C"/>
    <w:rsid w:val="00ED12C8"/>
    <w:rsid w:val="00F12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C8"/>
    <w:pPr>
      <w:spacing w:after="200" w:line="276" w:lineRule="auto"/>
    </w:pPr>
    <w:rPr>
      <w:rFonts w:cs="Calibri"/>
    </w:rPr>
  </w:style>
  <w:style w:type="paragraph" w:styleId="Heading3">
    <w:name w:val="heading 3"/>
    <w:basedOn w:val="Normal"/>
    <w:link w:val="Heading3Char"/>
    <w:uiPriority w:val="9"/>
    <w:qFormat/>
    <w:locked/>
    <w:rsid w:val="005F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9DC"/>
    <w:rPr>
      <w:rFonts w:ascii="Tahoma" w:hAnsi="Tahoma" w:cs="Tahoma"/>
      <w:sz w:val="16"/>
      <w:szCs w:val="16"/>
    </w:rPr>
  </w:style>
  <w:style w:type="character" w:customStyle="1" w:styleId="Heading3Char">
    <w:name w:val="Heading 3 Char"/>
    <w:basedOn w:val="DefaultParagraphFont"/>
    <w:link w:val="Heading3"/>
    <w:uiPriority w:val="9"/>
    <w:rsid w:val="005F5F56"/>
    <w:rPr>
      <w:rFonts w:ascii="Times New Roman" w:eastAsia="Times New Roman" w:hAnsi="Times New Roman"/>
      <w:b/>
      <w:bCs/>
      <w:sz w:val="27"/>
      <w:szCs w:val="27"/>
    </w:rPr>
  </w:style>
  <w:style w:type="character" w:customStyle="1" w:styleId="apple-converted-space">
    <w:name w:val="apple-converted-space"/>
    <w:basedOn w:val="DefaultParagraphFont"/>
    <w:rsid w:val="005F5F56"/>
  </w:style>
</w:styles>
</file>

<file path=word/webSettings.xml><?xml version="1.0" encoding="utf-8"?>
<w:webSettings xmlns:r="http://schemas.openxmlformats.org/officeDocument/2006/relationships" xmlns:w="http://schemas.openxmlformats.org/wordprocessingml/2006/main">
  <w:divs>
    <w:div w:id="259870783">
      <w:bodyDiv w:val="1"/>
      <w:marLeft w:val="0"/>
      <w:marRight w:val="0"/>
      <w:marTop w:val="0"/>
      <w:marBottom w:val="0"/>
      <w:divBdr>
        <w:top w:val="none" w:sz="0" w:space="0" w:color="auto"/>
        <w:left w:val="none" w:sz="0" w:space="0" w:color="auto"/>
        <w:bottom w:val="none" w:sz="0" w:space="0" w:color="auto"/>
        <w:right w:val="none" w:sz="0" w:space="0" w:color="auto"/>
      </w:divBdr>
    </w:div>
    <w:div w:id="1001927570">
      <w:marLeft w:val="0"/>
      <w:marRight w:val="0"/>
      <w:marTop w:val="0"/>
      <w:marBottom w:val="0"/>
      <w:divBdr>
        <w:top w:val="none" w:sz="0" w:space="0" w:color="auto"/>
        <w:left w:val="none" w:sz="0" w:space="0" w:color="auto"/>
        <w:bottom w:val="none" w:sz="0" w:space="0" w:color="auto"/>
        <w:right w:val="none" w:sz="0" w:space="0" w:color="auto"/>
      </w:divBdr>
      <w:divsChild>
        <w:div w:id="1001927575">
          <w:marLeft w:val="0"/>
          <w:marRight w:val="0"/>
          <w:marTop w:val="0"/>
          <w:marBottom w:val="0"/>
          <w:divBdr>
            <w:top w:val="none" w:sz="0" w:space="0" w:color="auto"/>
            <w:left w:val="none" w:sz="0" w:space="0" w:color="auto"/>
            <w:bottom w:val="none" w:sz="0" w:space="0" w:color="auto"/>
            <w:right w:val="none" w:sz="0" w:space="0" w:color="auto"/>
          </w:divBdr>
          <w:divsChild>
            <w:div w:id="1001927576">
              <w:marLeft w:val="0"/>
              <w:marRight w:val="0"/>
              <w:marTop w:val="0"/>
              <w:marBottom w:val="0"/>
              <w:divBdr>
                <w:top w:val="none" w:sz="0" w:space="0" w:color="auto"/>
                <w:left w:val="none" w:sz="0" w:space="0" w:color="auto"/>
                <w:bottom w:val="none" w:sz="0" w:space="0" w:color="auto"/>
                <w:right w:val="none" w:sz="0" w:space="0" w:color="auto"/>
              </w:divBdr>
              <w:divsChild>
                <w:div w:id="1001927572">
                  <w:marLeft w:val="0"/>
                  <w:marRight w:val="0"/>
                  <w:marTop w:val="0"/>
                  <w:marBottom w:val="0"/>
                  <w:divBdr>
                    <w:top w:val="none" w:sz="0" w:space="0" w:color="auto"/>
                    <w:left w:val="none" w:sz="0" w:space="0" w:color="auto"/>
                    <w:bottom w:val="none" w:sz="0" w:space="0" w:color="auto"/>
                    <w:right w:val="none" w:sz="0" w:space="0" w:color="auto"/>
                  </w:divBdr>
                  <w:divsChild>
                    <w:div w:id="1001927577">
                      <w:marLeft w:val="0"/>
                      <w:marRight w:val="0"/>
                      <w:marTop w:val="0"/>
                      <w:marBottom w:val="0"/>
                      <w:divBdr>
                        <w:top w:val="none" w:sz="0" w:space="0" w:color="auto"/>
                        <w:left w:val="none" w:sz="0" w:space="0" w:color="auto"/>
                        <w:bottom w:val="none" w:sz="0" w:space="0" w:color="auto"/>
                        <w:right w:val="none" w:sz="0" w:space="0" w:color="auto"/>
                      </w:divBdr>
                      <w:divsChild>
                        <w:div w:id="1001927574">
                          <w:marLeft w:val="0"/>
                          <w:marRight w:val="0"/>
                          <w:marTop w:val="0"/>
                          <w:marBottom w:val="0"/>
                          <w:divBdr>
                            <w:top w:val="none" w:sz="0" w:space="0" w:color="auto"/>
                            <w:left w:val="none" w:sz="0" w:space="0" w:color="auto"/>
                            <w:bottom w:val="none" w:sz="0" w:space="0" w:color="auto"/>
                            <w:right w:val="none" w:sz="0" w:space="0" w:color="auto"/>
                          </w:divBdr>
                          <w:divsChild>
                            <w:div w:id="1001927571">
                              <w:marLeft w:val="0"/>
                              <w:marRight w:val="0"/>
                              <w:marTop w:val="0"/>
                              <w:marBottom w:val="0"/>
                              <w:divBdr>
                                <w:top w:val="none" w:sz="0" w:space="0" w:color="auto"/>
                                <w:left w:val="none" w:sz="0" w:space="0" w:color="auto"/>
                                <w:bottom w:val="none" w:sz="0" w:space="0" w:color="auto"/>
                                <w:right w:val="none" w:sz="0" w:space="0" w:color="auto"/>
                              </w:divBdr>
                              <w:divsChild>
                                <w:div w:id="1001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Arkansas School Administrator:</vt:lpstr>
    </vt:vector>
  </TitlesOfParts>
  <Company>Toshiba</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Arkansas School Administrator:</dc:title>
  <dc:subject/>
  <dc:creator>Debby</dc:creator>
  <cp:keywords/>
  <dc:description/>
  <cp:lastModifiedBy>sglover</cp:lastModifiedBy>
  <cp:revision>2</cp:revision>
  <cp:lastPrinted>2012-08-15T12:49:00Z</cp:lastPrinted>
  <dcterms:created xsi:type="dcterms:W3CDTF">2015-08-10T20:56:00Z</dcterms:created>
  <dcterms:modified xsi:type="dcterms:W3CDTF">2015-08-10T20:56:00Z</dcterms:modified>
</cp:coreProperties>
</file>